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0042A" w:rsidRPr="00F0042A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F0042A" w:rsidRPr="00F0042A" w:rsidRDefault="00F0042A" w:rsidP="00F0042A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Нижнекамский район,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с. Верхние Челны, ул. Молодежная,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Кызыл Чапчак авыл жирлеге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Түбән Кама  районы,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авылы,</w:t>
            </w:r>
            <w:r w:rsidRPr="00F0042A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Яшьлэр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0042A" w:rsidRPr="00F0042A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hyperlink r:id="rId8" w:history="1">
              <w:r w:rsidRPr="00F0042A">
                <w:rPr>
                  <w:rFonts w:ascii="Times New Roman" w:eastAsia="Calibri" w:hAnsi="Times New Roman" w:cs="Times New Roman"/>
                  <w:b/>
                  <w:bCs/>
                </w:rPr>
                <w:t xml:space="preserve"> </w:t>
              </w:r>
              <w:r w:rsidRPr="00F0042A">
                <w:rPr>
                  <w:rFonts w:ascii="Times New Roman" w:eastAsia="Calibri" w:hAnsi="Times New Roman" w:cs="Times New Roman"/>
                  <w:bCs/>
                  <w:sz w:val="20"/>
                  <w:szCs w:val="20"/>
                </w:rPr>
                <w:t>Krasnokadkin.sp@tatar.ru</w:t>
              </w:r>
            </w:hyperlink>
            <w:r w:rsidRPr="00F0042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сайт: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B165E1" w:rsidRDefault="00B165E1" w:rsidP="00F0042A">
      <w:pPr>
        <w:spacing w:after="0" w:line="240" w:lineRule="auto"/>
        <w:rPr>
          <w:rFonts w:ascii="Calibri" w:eastAsia="Calibri" w:hAnsi="Calibri" w:cs="Times New Roman"/>
          <w:sz w:val="27"/>
          <w:szCs w:val="27"/>
          <w:lang w:val="tt-RU"/>
        </w:rPr>
      </w:pPr>
    </w:p>
    <w:p w:rsidR="00B165E1" w:rsidRPr="001242EC" w:rsidRDefault="00B165E1" w:rsidP="00F0042A">
      <w:pPr>
        <w:spacing w:after="0" w:line="240" w:lineRule="auto"/>
        <w:rPr>
          <w:rFonts w:ascii="Calibri" w:eastAsia="Calibri" w:hAnsi="Calibri" w:cs="Times New Roman"/>
          <w:sz w:val="27"/>
          <w:szCs w:val="27"/>
          <w:lang w:val="tt-RU"/>
        </w:rPr>
      </w:pPr>
    </w:p>
    <w:p w:rsidR="00F0042A" w:rsidRDefault="00F0042A" w:rsidP="001242E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1242EC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                  ПОСТАНОВЛЕНИЕ                                                </w:t>
      </w:r>
      <w:r w:rsidR="00B165E1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</w:t>
      </w:r>
      <w:r w:rsidRPr="001242EC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</w:t>
      </w:r>
      <w:r w:rsidR="00B165E1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</w:t>
      </w:r>
      <w:r w:rsidRPr="001242EC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КАРАР</w:t>
      </w:r>
    </w:p>
    <w:p w:rsidR="001242EC" w:rsidRDefault="001242EC" w:rsidP="001242E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p w:rsidR="00B165E1" w:rsidRPr="001242EC" w:rsidRDefault="00B165E1" w:rsidP="001242E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p w:rsidR="006F36F0" w:rsidRPr="006F36F0" w:rsidRDefault="006F36F0" w:rsidP="006F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6643F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23</w:t>
      </w:r>
    </w:p>
    <w:p w:rsidR="006F36F0" w:rsidRDefault="006F36F0" w:rsidP="006F36F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165E1" w:rsidRPr="006F36F0" w:rsidRDefault="00B165E1" w:rsidP="006F36F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6F36F0" w:rsidRPr="006F36F0" w:rsidRDefault="006F36F0" w:rsidP="006F36F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36F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формирования и утверждения перечня объектов, в отношении, которых планируется заключение концессионных соглашений, и Порядка принятия решений о заключении концессионных соглашений</w:t>
      </w:r>
    </w:p>
    <w:p w:rsidR="006F36F0" w:rsidRDefault="006F36F0" w:rsidP="006F36F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165E1" w:rsidRPr="006F36F0" w:rsidRDefault="00B165E1" w:rsidP="006F36F0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36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9">
        <w:r w:rsidRPr="006F36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6F36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</w:t>
      </w:r>
      <w:hyperlink r:id="rId10">
        <w:r w:rsidRPr="006F36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Уставом </w:t>
        </w:r>
        <w:r w:rsidR="00B165E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Краснокадкинского</w:t>
        </w:r>
        <w:r w:rsidRPr="006F36F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сельского поселения Нижнекамского муниципального района Республики Татарстан,</w:t>
        </w:r>
      </w:hyperlink>
      <w:r w:rsidRPr="006F36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обеспечения взаимодействия и координации деятельности </w:t>
      </w:r>
      <w:r w:rsidR="00B165E1" w:rsidRPr="00B16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Республики Татарстан при подготовке концессионных соглашений и эффективного использования имущества, находящегося в собственности </w:t>
      </w:r>
      <w:r w:rsidR="00B165E1" w:rsidRPr="00B16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поселения, постановляю:</w:t>
      </w:r>
    </w:p>
    <w:p w:rsidR="006F36F0" w:rsidRDefault="006F36F0" w:rsidP="00B165E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65E1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           (приложение 1).</w:t>
      </w:r>
    </w:p>
    <w:p w:rsidR="006F36F0" w:rsidRDefault="006F36F0" w:rsidP="00B165E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65E1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принятия решений о заключении концессионных соглашений (приложение 2).</w:t>
      </w:r>
    </w:p>
    <w:p w:rsidR="006F36F0" w:rsidRPr="00B165E1" w:rsidRDefault="006F36F0" w:rsidP="00B165E1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65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данного постановления оставляю за собой. </w:t>
      </w:r>
    </w:p>
    <w:p w:rsidR="006F36F0" w:rsidRPr="006F36F0" w:rsidRDefault="006F36F0" w:rsidP="006F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6F0" w:rsidRDefault="006F36F0" w:rsidP="006F36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5E1" w:rsidRPr="006F36F0" w:rsidRDefault="00B165E1" w:rsidP="006F36F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36F0" w:rsidRPr="006F36F0" w:rsidRDefault="006F36F0" w:rsidP="006F36F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36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 w:rsidR="00B165E1">
        <w:rPr>
          <w:rFonts w:ascii="Times New Roman" w:eastAsia="Times New Roman" w:hAnsi="Times New Roman" w:cs="Times New Roman"/>
          <w:sz w:val="27"/>
          <w:szCs w:val="27"/>
          <w:lang w:eastAsia="ru-RU"/>
        </w:rPr>
        <w:t>Б.В. Ильдарханов</w:t>
      </w:r>
    </w:p>
    <w:p w:rsidR="006F36F0" w:rsidRPr="006F36F0" w:rsidRDefault="006F36F0" w:rsidP="006F36F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36F0" w:rsidRPr="006F36F0" w:rsidRDefault="006F36F0" w:rsidP="006F36F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36F0" w:rsidRPr="006F36F0" w:rsidRDefault="006F36F0" w:rsidP="006F36F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36F0" w:rsidRPr="006F36F0" w:rsidRDefault="006F36F0" w:rsidP="006F36F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36F0" w:rsidRPr="006F36F0" w:rsidRDefault="006F36F0" w:rsidP="006F36F0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6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</w:p>
    <w:p w:rsidR="006F36F0" w:rsidRPr="006F36F0" w:rsidRDefault="006F36F0" w:rsidP="006F36F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6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Приложение№1</w:t>
      </w:r>
    </w:p>
    <w:p w:rsidR="006F36F0" w:rsidRPr="006F36F0" w:rsidRDefault="006F36F0" w:rsidP="006F36F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6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B165E1" w:rsidRPr="00B165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6F36F0" w:rsidRPr="006F36F0" w:rsidRDefault="006643FD" w:rsidP="006F36F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23</w:t>
      </w:r>
      <w:r w:rsidR="006F36F0" w:rsidRPr="006F36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6F36F0" w:rsidRPr="006F36F0" w:rsidRDefault="006F36F0" w:rsidP="006F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6F0" w:rsidRPr="006F36F0" w:rsidRDefault="006F36F0" w:rsidP="006F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6F0" w:rsidRPr="006F36F0" w:rsidRDefault="006F36F0" w:rsidP="006F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6F0" w:rsidRPr="006F36F0" w:rsidRDefault="006F36F0" w:rsidP="006F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6F36F0" w:rsidRPr="006F36F0" w:rsidRDefault="006F36F0" w:rsidP="006F36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F36F0" w:rsidRPr="006F36F0" w:rsidRDefault="006F36F0" w:rsidP="006F36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</w:t>
      </w:r>
      <w:hyperlink r:id="rId11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(далее - объекты), в отношении которых планируется заключение концессионных соглашений (далее - Перечень).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проекта Перечня осуществляется 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</w:t>
      </w:r>
      <w:r w:rsid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 Нижнекамского муниципального района Республики Татарстан на основании сведений, содержащихся в реестре муниципальной собственности, а также в соответствии с поступившими предложениями о включении в Перечень предлагаемых к передаче в концессию объектов.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направляются в исполнительный комитет по форме, указанной в приложении к настоящему Порядку.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 В этом случае перечень дополнятся объектами, в отношении которых принято решении о заключении концессионного соглашения.</w:t>
      </w:r>
    </w:p>
    <w:p w:rsidR="006F36F0" w:rsidRPr="006F36F0" w:rsidRDefault="006F36F0" w:rsidP="006F3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6F0" w:rsidRPr="006F36F0" w:rsidSect="00D7763C">
          <w:footerReference w:type="default" r:id="rId12"/>
          <w:pgSz w:w="11906" w:h="16838"/>
          <w:pgMar w:top="851" w:right="567" w:bottom="1134" w:left="1134" w:header="708" w:footer="708" w:gutter="0"/>
          <w:cols w:space="708"/>
          <w:titlePg/>
          <w:docGrid w:linePitch="360"/>
        </w:sectPr>
      </w:pPr>
    </w:p>
    <w:p w:rsidR="006F36F0" w:rsidRPr="006F36F0" w:rsidRDefault="006F36F0" w:rsidP="006F36F0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к Порядку </w:t>
      </w:r>
    </w:p>
    <w:p w:rsidR="006F36F0" w:rsidRPr="006F36F0" w:rsidRDefault="006F36F0" w:rsidP="006F36F0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 утверждения перечня объектов, </w:t>
      </w:r>
    </w:p>
    <w:p w:rsidR="006F36F0" w:rsidRPr="006F36F0" w:rsidRDefault="006F36F0" w:rsidP="006F36F0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которых планируется  </w:t>
      </w:r>
    </w:p>
    <w:p w:rsidR="006F36F0" w:rsidRPr="006F36F0" w:rsidRDefault="006F36F0" w:rsidP="006F36F0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концессионных соглашений</w:t>
      </w:r>
    </w:p>
    <w:p w:rsidR="006F36F0" w:rsidRPr="006F36F0" w:rsidRDefault="006F36F0" w:rsidP="006F36F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F0" w:rsidRPr="006F36F0" w:rsidRDefault="006F36F0" w:rsidP="006F36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6F0" w:rsidRPr="006F36F0" w:rsidRDefault="006F36F0" w:rsidP="006F36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6F0" w:rsidRPr="006F36F0" w:rsidRDefault="006F36F0" w:rsidP="006F36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 </w:t>
      </w:r>
    </w:p>
    <w:p w:rsidR="006F36F0" w:rsidRPr="006F36F0" w:rsidRDefault="006F36F0" w:rsidP="006F36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</w:t>
      </w:r>
    </w:p>
    <w:p w:rsidR="006F36F0" w:rsidRPr="006F36F0" w:rsidRDefault="006F36F0" w:rsidP="006F36F0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p w:rsidR="006F36F0" w:rsidRPr="006F36F0" w:rsidRDefault="006F36F0" w:rsidP="006F36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tbl>
      <w:tblPr>
        <w:tblW w:w="152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268"/>
        <w:gridCol w:w="2741"/>
        <w:gridCol w:w="1785"/>
        <w:gridCol w:w="2205"/>
        <w:gridCol w:w="2105"/>
        <w:gridCol w:w="1654"/>
        <w:gridCol w:w="1840"/>
      </w:tblGrid>
      <w:tr w:rsidR="006F36F0" w:rsidRPr="006F36F0" w:rsidTr="0004271E">
        <w:tc>
          <w:tcPr>
            <w:tcW w:w="667" w:type="dxa"/>
            <w:vMerge w:val="restart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6F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6F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6F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6F0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Технико-экономические показатели объекта</w:t>
            </w:r>
          </w:p>
          <w:p w:rsidR="006F36F0" w:rsidRPr="006F36F0" w:rsidRDefault="006F36F0" w:rsidP="006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6F0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6F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6F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6F36F0" w:rsidRPr="006F36F0" w:rsidTr="0004271E">
        <w:tc>
          <w:tcPr>
            <w:tcW w:w="667" w:type="dxa"/>
            <w:vMerge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05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5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54" w:type="dxa"/>
            <w:vMerge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6F0" w:rsidRPr="006F36F0" w:rsidTr="0004271E">
        <w:tc>
          <w:tcPr>
            <w:tcW w:w="667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6F0" w:rsidRPr="006F36F0" w:rsidTr="0004271E">
        <w:tc>
          <w:tcPr>
            <w:tcW w:w="667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6F36F0" w:rsidRPr="006F36F0" w:rsidRDefault="006F36F0" w:rsidP="006F3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F36F0" w:rsidRPr="006F36F0" w:rsidRDefault="006F36F0" w:rsidP="006F36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6F0" w:rsidRPr="006F36F0" w:rsidRDefault="006F36F0" w:rsidP="006F36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F36F0" w:rsidRPr="006F36F0" w:rsidSect="00D7763C">
          <w:pgSz w:w="16838" w:h="11906" w:orient="landscape"/>
          <w:pgMar w:top="567" w:right="1134" w:bottom="1134" w:left="851" w:header="709" w:footer="709" w:gutter="0"/>
          <w:cols w:space="708"/>
          <w:titlePg/>
          <w:docGrid w:linePitch="360"/>
        </w:sectPr>
      </w:pPr>
    </w:p>
    <w:p w:rsidR="006F36F0" w:rsidRPr="006F36F0" w:rsidRDefault="006F36F0" w:rsidP="006F36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6F0" w:rsidRPr="006F36F0" w:rsidRDefault="006F36F0" w:rsidP="006F36F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6F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Приложение№2</w:t>
      </w:r>
    </w:p>
    <w:p w:rsidR="006F36F0" w:rsidRPr="006F36F0" w:rsidRDefault="006F36F0" w:rsidP="006F36F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6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B165E1" w:rsidRPr="00B165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6F36F0" w:rsidRPr="006F36F0" w:rsidRDefault="006F36F0" w:rsidP="006F36F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6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6643FD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bookmarkStart w:id="0" w:name="_GoBack"/>
      <w:bookmarkEnd w:id="0"/>
      <w:r w:rsidRPr="006F36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6F36F0" w:rsidRPr="006F36F0" w:rsidRDefault="006F36F0" w:rsidP="006F36F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6F36F0" w:rsidRPr="006F36F0" w:rsidRDefault="006F36F0" w:rsidP="006F36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6F0" w:rsidRPr="006F36F0" w:rsidRDefault="006F36F0" w:rsidP="006F36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6F0" w:rsidRPr="006F36F0" w:rsidRDefault="006F36F0" w:rsidP="006F36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6F36F0" w:rsidRPr="006F36F0" w:rsidRDefault="006F36F0" w:rsidP="006F36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решений о заключении концессионных соглашений 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F0" w:rsidRPr="006F36F0" w:rsidRDefault="006F36F0" w:rsidP="006F36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3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</w:t>
      </w:r>
      <w:hyperlink r:id="rId14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применяются понятия и термины, установленные Федеральным законом от </w:t>
      </w:r>
      <w:hyperlink r:id="rId15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иными действующими нормативными правовыми актами.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Руководитель исполнительного комитета принимает решение о заключении концессионного соглашения и заключает концессионное соглашение от имени 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Инициаторами заключения концессионного соглашения являются как 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</w:t>
      </w:r>
      <w:r w:rsid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Нижнекамского муниципального района Республики Татарстан, так и лица, отвечающие требованиям Федерального закона </w:t>
      </w:r>
      <w:hyperlink r:id="rId16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17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инициатор).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8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отношениях", определяется концессионным соглашением.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исполнительного комитета 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Татарстан. 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9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</w:t>
      </w:r>
      <w:hyperlink r:id="rId20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F0" w:rsidRPr="006F36F0" w:rsidRDefault="006F36F0" w:rsidP="006F36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1">
        <w:r w:rsidRPr="006F36F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21.05.2005 N 115-ФЗ</w:t>
        </w:r>
      </w:hyperlink>
      <w:hyperlink r:id="rId22">
        <w:r w:rsidRPr="006F36F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hyperlink>
      <w:r w:rsidRPr="006F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концессионных соглашениях"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Лица, соответствующие требованиям Федерального закона </w:t>
      </w:r>
      <w:hyperlink r:id="rId23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4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подают предложение о заключении концессионного соглашения в исполнительный комитет 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5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Исполнительный комитет 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организует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исполнительного комитета о: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возможности заключения концессионного соглашения на иных условиях;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невозможности заключения концессионного соглашения с указанием основания отказа.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возможности заключения концессионного соглашения либо об отказе в заключение концессионного соглашения принимается исполнительным комитетом 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В соответствии с решением рабочей группы.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6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 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7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8">
        <w:r w:rsidRPr="006F36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F0" w:rsidRPr="006F36F0" w:rsidRDefault="006F36F0" w:rsidP="006F36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 за исполнением концессионных соглашений</w:t>
      </w: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6F0" w:rsidRPr="006F36F0" w:rsidRDefault="006F36F0" w:rsidP="006F3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концессионного соглашения осуществляет исполнительный комитет </w:t>
      </w:r>
      <w:r w:rsidR="00B165E1" w:rsidRPr="00B16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Краснокадкинского </w:t>
      </w:r>
      <w:r w:rsidRPr="006F3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чьи полномочия распространяются на объект концессионного соглашения.</w:t>
      </w:r>
    </w:p>
    <w:p w:rsidR="00300004" w:rsidRPr="005A51BB" w:rsidRDefault="00300004" w:rsidP="006F36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00004" w:rsidRPr="005A51BB" w:rsidSect="001242E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9F" w:rsidRDefault="000F679F">
      <w:pPr>
        <w:spacing w:after="0" w:line="240" w:lineRule="auto"/>
      </w:pPr>
      <w:r>
        <w:separator/>
      </w:r>
    </w:p>
  </w:endnote>
  <w:endnote w:type="continuationSeparator" w:id="0">
    <w:p w:rsidR="000F679F" w:rsidRDefault="000F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9B" w:rsidRDefault="006F36F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43FD">
      <w:rPr>
        <w:noProof/>
      </w:rPr>
      <w:t>4</w:t>
    </w:r>
    <w:r>
      <w:fldChar w:fldCharType="end"/>
    </w:r>
  </w:p>
  <w:p w:rsidR="00437A9B" w:rsidRDefault="000F67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9F" w:rsidRDefault="000F679F">
      <w:pPr>
        <w:spacing w:after="0" w:line="240" w:lineRule="auto"/>
      </w:pPr>
      <w:r>
        <w:separator/>
      </w:r>
    </w:p>
  </w:footnote>
  <w:footnote w:type="continuationSeparator" w:id="0">
    <w:p w:rsidR="000F679F" w:rsidRDefault="000F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47E"/>
    <w:multiLevelType w:val="hybridMultilevel"/>
    <w:tmpl w:val="C854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9960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E7B"/>
    <w:rsid w:val="000F679F"/>
    <w:rsid w:val="00106452"/>
    <w:rsid w:val="001242EC"/>
    <w:rsid w:val="00195E7B"/>
    <w:rsid w:val="00237C28"/>
    <w:rsid w:val="00300004"/>
    <w:rsid w:val="004754B2"/>
    <w:rsid w:val="0056417C"/>
    <w:rsid w:val="005A51BB"/>
    <w:rsid w:val="006505FB"/>
    <w:rsid w:val="006643FD"/>
    <w:rsid w:val="00666AFD"/>
    <w:rsid w:val="006F36F0"/>
    <w:rsid w:val="00773DE7"/>
    <w:rsid w:val="007D2481"/>
    <w:rsid w:val="00845BAF"/>
    <w:rsid w:val="00894C46"/>
    <w:rsid w:val="00895850"/>
    <w:rsid w:val="00AB7150"/>
    <w:rsid w:val="00B15862"/>
    <w:rsid w:val="00B165E1"/>
    <w:rsid w:val="00B626AA"/>
    <w:rsid w:val="00CC139E"/>
    <w:rsid w:val="00E90803"/>
    <w:rsid w:val="00EC24BC"/>
    <w:rsid w:val="00EC3F78"/>
    <w:rsid w:val="00F0042A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0000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F3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F36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rasnokadkin.sp@tatar.ru" TargetMode="External"/><Relationship Id="rId13" Type="http://schemas.openxmlformats.org/officeDocument/2006/relationships/hyperlink" Target="http://dostup.scli.ru:8111/content/act/ea4730e2-0388-4aee-bd89-0cbc2c54574b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hyperlink" Target="http://dostup.scli.ru:8111/content/act/2dc2eb84-1baf-48dc-864f-a9a5c8df2df6.html" TargetMode="External"/><Relationship Id="rId10" Type="http://schemas.openxmlformats.org/officeDocument/2006/relationships/hyperlink" Target="http://dostup.scli.ru:8111/content/act/998b1079-f74d-4f2f-8a25-cf66bb53e72b.html" TargetMode="External"/><Relationship Id="rId19" Type="http://schemas.openxmlformats.org/officeDocument/2006/relationships/hyperlink" Target="http://dostup.scli.ru:8111/content/act/ea4730e2-0388-4aee-bd89-0cbc2c54574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18</cp:revision>
  <dcterms:created xsi:type="dcterms:W3CDTF">2021-11-10T10:15:00Z</dcterms:created>
  <dcterms:modified xsi:type="dcterms:W3CDTF">2023-08-21T10:27:00Z</dcterms:modified>
</cp:coreProperties>
</file>